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6B7AF" w14:textId="77777777" w:rsidR="00A875CD" w:rsidRDefault="00A875CD">
      <w:r>
        <w:rPr>
          <w:noProof/>
        </w:rPr>
        <w:drawing>
          <wp:anchor distT="0" distB="0" distL="114300" distR="114300" simplePos="0" relativeHeight="251659264" behindDoc="0" locked="0" layoutInCell="1" allowOverlap="1" wp14:anchorId="3C1126D8" wp14:editId="790BF260">
            <wp:simplePos x="0" y="0"/>
            <wp:positionH relativeFrom="column">
              <wp:posOffset>2057400</wp:posOffset>
            </wp:positionH>
            <wp:positionV relativeFrom="paragraph">
              <wp:posOffset>-228600</wp:posOffset>
            </wp:positionV>
            <wp:extent cx="2280920" cy="941705"/>
            <wp:effectExtent l="0" t="0" r="5080" b="0"/>
            <wp:wrapTight wrapText="bothSides">
              <wp:wrapPolygon edited="0">
                <wp:start x="0" y="0"/>
                <wp:lineTo x="0" y="20974"/>
                <wp:lineTo x="21408" y="20974"/>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C_logo_full_dotCom-sirius_01092012.jpg"/>
                    <pic:cNvPicPr/>
                  </pic:nvPicPr>
                  <pic:blipFill>
                    <a:blip r:embed="rId6">
                      <a:extLst>
                        <a:ext uri="{28A0092B-C50C-407E-A947-70E740481C1C}">
                          <a14:useLocalDpi xmlns:a14="http://schemas.microsoft.com/office/drawing/2010/main" val="0"/>
                        </a:ext>
                      </a:extLst>
                    </a:blip>
                    <a:stretch>
                      <a:fillRect/>
                    </a:stretch>
                  </pic:blipFill>
                  <pic:spPr>
                    <a:xfrm>
                      <a:off x="0" y="0"/>
                      <a:ext cx="2280920" cy="941705"/>
                    </a:xfrm>
                    <a:prstGeom prst="rect">
                      <a:avLst/>
                    </a:prstGeom>
                  </pic:spPr>
                </pic:pic>
              </a:graphicData>
            </a:graphic>
            <wp14:sizeRelH relativeFrom="page">
              <wp14:pctWidth>0</wp14:pctWidth>
            </wp14:sizeRelH>
            <wp14:sizeRelV relativeFrom="page">
              <wp14:pctHeight>0</wp14:pctHeight>
            </wp14:sizeRelV>
          </wp:anchor>
        </w:drawing>
      </w:r>
    </w:p>
    <w:p w14:paraId="29617C35" w14:textId="77777777" w:rsidR="00A875CD" w:rsidRDefault="00A875CD"/>
    <w:p w14:paraId="1BE6C99C" w14:textId="77777777" w:rsidR="00A875CD" w:rsidRDefault="00A875CD"/>
    <w:p w14:paraId="7FD11CAA" w14:textId="77777777" w:rsidR="00A875CD" w:rsidRPr="0085376C" w:rsidRDefault="00A875CD">
      <w:pPr>
        <w:rPr>
          <w:rFonts w:ascii="Papyrus" w:hAnsi="Papyrus" w:cs="Papyrus"/>
        </w:rPr>
      </w:pPr>
    </w:p>
    <w:p w14:paraId="1445B267" w14:textId="77777777" w:rsidR="00A875CD" w:rsidRPr="0085376C" w:rsidRDefault="00A875CD" w:rsidP="00A875CD">
      <w:pPr>
        <w:jc w:val="center"/>
        <w:rPr>
          <w:rFonts w:ascii="Papyrus" w:hAnsi="Papyrus" w:cs="Papyrus"/>
          <w:sz w:val="32"/>
          <w:szCs w:val="32"/>
        </w:rPr>
      </w:pPr>
      <w:r w:rsidRPr="0085376C">
        <w:rPr>
          <w:rFonts w:ascii="Papyrus" w:hAnsi="Papyrus" w:cs="Papyrus"/>
          <w:sz w:val="72"/>
          <w:szCs w:val="72"/>
        </w:rPr>
        <w:t xml:space="preserve">It’s </w:t>
      </w:r>
      <w:proofErr w:type="spellStart"/>
      <w:r w:rsidRPr="0085376C">
        <w:rPr>
          <w:rFonts w:ascii="Papyrus" w:hAnsi="Papyrus" w:cs="Papyrus"/>
          <w:sz w:val="72"/>
          <w:szCs w:val="72"/>
        </w:rPr>
        <w:t>Yer</w:t>
      </w:r>
      <w:proofErr w:type="spellEnd"/>
      <w:r w:rsidRPr="0085376C">
        <w:rPr>
          <w:rFonts w:ascii="Papyrus" w:hAnsi="Papyrus" w:cs="Papyrus"/>
          <w:sz w:val="72"/>
          <w:szCs w:val="72"/>
        </w:rPr>
        <w:t xml:space="preserve"> Choice/Leave It</w:t>
      </w:r>
    </w:p>
    <w:p w14:paraId="50D9CAA5" w14:textId="77777777" w:rsidR="00A875CD" w:rsidRDefault="00A875CD" w:rsidP="00A875CD">
      <w:pPr>
        <w:rPr>
          <w:rFonts w:ascii="Bangla Sangam MN" w:hAnsi="Bangla Sangam MN"/>
          <w:sz w:val="32"/>
          <w:szCs w:val="32"/>
        </w:rPr>
      </w:pPr>
      <w:r>
        <w:rPr>
          <w:rFonts w:ascii="Bangla Sangam MN" w:hAnsi="Bangla Sangam MN"/>
          <w:sz w:val="32"/>
          <w:szCs w:val="32"/>
        </w:rPr>
        <w:t xml:space="preserve">I like to start teaching “Leave it” by first teaching dogs to make good choices in life by playing a game called It’s </w:t>
      </w:r>
      <w:proofErr w:type="spellStart"/>
      <w:r>
        <w:rPr>
          <w:rFonts w:ascii="Bangla Sangam MN" w:hAnsi="Bangla Sangam MN"/>
          <w:sz w:val="32"/>
          <w:szCs w:val="32"/>
        </w:rPr>
        <w:t>Yer</w:t>
      </w:r>
      <w:proofErr w:type="spellEnd"/>
      <w:r>
        <w:rPr>
          <w:rFonts w:ascii="Bangla Sangam MN" w:hAnsi="Bangla Sangam MN"/>
          <w:sz w:val="32"/>
          <w:szCs w:val="32"/>
        </w:rPr>
        <w:t xml:space="preserve"> Choice which allows dogs to make a choice and there are consequences (good and bad) for that choice.  Through this, they learn to offer good choices instead of bad choices.  Once they have a history of making good decisions I start adding the “Leave it” cue.</w:t>
      </w:r>
    </w:p>
    <w:p w14:paraId="4E4002BE" w14:textId="77777777" w:rsidR="003B49F2" w:rsidRDefault="003B49F2" w:rsidP="00A875CD">
      <w:pPr>
        <w:rPr>
          <w:rFonts w:ascii="Bangla Sangam MN" w:hAnsi="Bangla Sangam MN"/>
          <w:sz w:val="32"/>
          <w:szCs w:val="32"/>
        </w:rPr>
      </w:pPr>
    </w:p>
    <w:p w14:paraId="08B614F5" w14:textId="77777777" w:rsidR="003B49F2" w:rsidRPr="00E172A2" w:rsidRDefault="003B49F2" w:rsidP="00A875CD">
      <w:pPr>
        <w:rPr>
          <w:rFonts w:ascii="Bangla Sangam MN" w:hAnsi="Bangla Sangam MN"/>
          <w:sz w:val="28"/>
          <w:szCs w:val="28"/>
          <w:u w:val="single"/>
        </w:rPr>
      </w:pPr>
      <w:r w:rsidRPr="00E172A2">
        <w:rPr>
          <w:rFonts w:ascii="Bangla Sangam MN" w:hAnsi="Bangla Sangam MN"/>
          <w:b/>
          <w:sz w:val="28"/>
          <w:szCs w:val="28"/>
          <w:u w:val="single"/>
        </w:rPr>
        <w:t xml:space="preserve">It’s </w:t>
      </w:r>
      <w:proofErr w:type="spellStart"/>
      <w:r w:rsidRPr="00E172A2">
        <w:rPr>
          <w:rFonts w:ascii="Bangla Sangam MN" w:hAnsi="Bangla Sangam MN"/>
          <w:b/>
          <w:sz w:val="28"/>
          <w:szCs w:val="28"/>
          <w:u w:val="single"/>
        </w:rPr>
        <w:t>Yer</w:t>
      </w:r>
      <w:proofErr w:type="spellEnd"/>
      <w:r w:rsidRPr="00E172A2">
        <w:rPr>
          <w:rFonts w:ascii="Bangla Sangam MN" w:hAnsi="Bangla Sangam MN"/>
          <w:b/>
          <w:sz w:val="28"/>
          <w:szCs w:val="28"/>
          <w:u w:val="single"/>
        </w:rPr>
        <w:t xml:space="preserve"> Choice—step 1</w:t>
      </w:r>
    </w:p>
    <w:p w14:paraId="4C4EBDFD" w14:textId="77777777" w:rsidR="003B49F2" w:rsidRPr="003B49F2" w:rsidRDefault="003B49F2" w:rsidP="003B49F2">
      <w:pPr>
        <w:pStyle w:val="ListParagraph"/>
        <w:numPr>
          <w:ilvl w:val="0"/>
          <w:numId w:val="1"/>
        </w:numPr>
        <w:rPr>
          <w:rFonts w:ascii="Bangla Sangam MN" w:hAnsi="Bangla Sangam MN"/>
          <w:sz w:val="28"/>
          <w:szCs w:val="28"/>
        </w:rPr>
      </w:pPr>
      <w:r w:rsidRPr="003B49F2">
        <w:rPr>
          <w:rFonts w:ascii="Bangla Sangam MN" w:hAnsi="Bangla Sangam MN"/>
          <w:sz w:val="28"/>
          <w:szCs w:val="28"/>
        </w:rPr>
        <w:t xml:space="preserve">Put treats in your closed fist and present them to your dog. They can paw, bite, nibble, lick, and chew your fist and NOTHING happens. </w:t>
      </w:r>
    </w:p>
    <w:p w14:paraId="03DB7B97" w14:textId="77777777" w:rsidR="003B49F2" w:rsidRDefault="003B49F2" w:rsidP="003B49F2">
      <w:pPr>
        <w:pStyle w:val="ListParagraph"/>
        <w:numPr>
          <w:ilvl w:val="0"/>
          <w:numId w:val="1"/>
        </w:numPr>
        <w:rPr>
          <w:rFonts w:ascii="Bangla Sangam MN" w:hAnsi="Bangla Sangam MN"/>
          <w:sz w:val="28"/>
          <w:szCs w:val="28"/>
        </w:rPr>
      </w:pPr>
      <w:r>
        <w:rPr>
          <w:rFonts w:ascii="Bangla Sangam MN" w:hAnsi="Bangla Sangam MN"/>
          <w:sz w:val="28"/>
          <w:szCs w:val="28"/>
        </w:rPr>
        <w:t>The moment the dog backs away, looks away, or gives up, your hand opens exposing the treats.</w:t>
      </w:r>
    </w:p>
    <w:p w14:paraId="1620F9D1" w14:textId="77777777" w:rsidR="003B49F2" w:rsidRDefault="003B49F2" w:rsidP="003B49F2">
      <w:pPr>
        <w:pStyle w:val="ListParagraph"/>
        <w:numPr>
          <w:ilvl w:val="0"/>
          <w:numId w:val="1"/>
        </w:numPr>
        <w:rPr>
          <w:rFonts w:ascii="Bangla Sangam MN" w:hAnsi="Bangla Sangam MN"/>
          <w:sz w:val="28"/>
          <w:szCs w:val="28"/>
        </w:rPr>
      </w:pPr>
      <w:r>
        <w:rPr>
          <w:rFonts w:ascii="Bangla Sangam MN" w:hAnsi="Bangla Sangam MN"/>
          <w:sz w:val="28"/>
          <w:szCs w:val="28"/>
        </w:rPr>
        <w:t>A) IF the dog immediately comes back toward your hand with the treats close your hands so the dog can’t get the treats and go back and wait for step 2.</w:t>
      </w:r>
      <w:r>
        <w:rPr>
          <w:rFonts w:ascii="Bangla Sangam MN" w:hAnsi="Bangla Sangam MN"/>
          <w:sz w:val="28"/>
          <w:szCs w:val="28"/>
        </w:rPr>
        <w:br/>
        <w:t xml:space="preserve">B) </w:t>
      </w:r>
      <w:r w:rsidRPr="003B49F2">
        <w:rPr>
          <w:rFonts w:ascii="Bangla Sangam MN" w:hAnsi="Bangla Sangam MN"/>
          <w:sz w:val="28"/>
          <w:szCs w:val="28"/>
        </w:rPr>
        <w:t xml:space="preserve">IF the dog stays back for a second, you say “Yes!” and give them a treat from </w:t>
      </w:r>
      <w:r>
        <w:rPr>
          <w:rFonts w:ascii="Bangla Sangam MN" w:hAnsi="Bangla Sangam MN"/>
          <w:sz w:val="28"/>
          <w:szCs w:val="28"/>
        </w:rPr>
        <w:t>the had with all the treats (I don’t care WHY they aren’t going for the treats, the only criteria is not going for them.</w:t>
      </w:r>
    </w:p>
    <w:p w14:paraId="0A1C95FB" w14:textId="77777777" w:rsidR="003B49F2" w:rsidRDefault="003B49F2" w:rsidP="003B49F2">
      <w:pPr>
        <w:pStyle w:val="ListParagraph"/>
        <w:numPr>
          <w:ilvl w:val="0"/>
          <w:numId w:val="1"/>
        </w:numPr>
        <w:rPr>
          <w:rFonts w:ascii="Bangla Sangam MN" w:hAnsi="Bangla Sangam MN"/>
          <w:sz w:val="28"/>
          <w:szCs w:val="28"/>
        </w:rPr>
      </w:pPr>
      <w:r>
        <w:rPr>
          <w:rFonts w:ascii="Bangla Sangam MN" w:hAnsi="Bangla Sangam MN"/>
          <w:sz w:val="28"/>
          <w:szCs w:val="28"/>
        </w:rPr>
        <w:t>Repeat the process until your dog can see all the treats in your open hand and not try to get the treats.  You’ll end up just feeding treats out of the palm of your open han</w:t>
      </w:r>
      <w:r w:rsidR="0019374B">
        <w:rPr>
          <w:rFonts w:ascii="Bangla Sangam MN" w:hAnsi="Bangla Sangam MN"/>
          <w:sz w:val="28"/>
          <w:szCs w:val="28"/>
        </w:rPr>
        <w:t>d as long as the dog stays back (keep rewarding good choices!)</w:t>
      </w:r>
    </w:p>
    <w:p w14:paraId="05B26380" w14:textId="77777777" w:rsidR="0019374B" w:rsidRDefault="0019374B" w:rsidP="003B49F2">
      <w:pPr>
        <w:pStyle w:val="ListParagraph"/>
        <w:numPr>
          <w:ilvl w:val="0"/>
          <w:numId w:val="1"/>
        </w:numPr>
        <w:rPr>
          <w:rFonts w:ascii="Bangla Sangam MN" w:hAnsi="Bangla Sangam MN"/>
          <w:sz w:val="28"/>
          <w:szCs w:val="28"/>
        </w:rPr>
      </w:pPr>
      <w:r>
        <w:rPr>
          <w:rFonts w:ascii="Bangla Sangam MN" w:hAnsi="Bangla Sangam MN"/>
          <w:sz w:val="28"/>
          <w:szCs w:val="28"/>
        </w:rPr>
        <w:t xml:space="preserve">When the hand game is </w:t>
      </w:r>
      <w:proofErr w:type="gramStart"/>
      <w:r>
        <w:rPr>
          <w:rFonts w:ascii="Bangla Sangam MN" w:hAnsi="Bangla Sangam MN"/>
          <w:sz w:val="28"/>
          <w:szCs w:val="28"/>
        </w:rPr>
        <w:t>easy-peasy</w:t>
      </w:r>
      <w:proofErr w:type="gramEnd"/>
      <w:r>
        <w:rPr>
          <w:rFonts w:ascii="Bangla Sangam MN" w:hAnsi="Bangla Sangam MN"/>
          <w:sz w:val="28"/>
          <w:szCs w:val="28"/>
        </w:rPr>
        <w:t xml:space="preserve">, you’ll go on to step two of the It’s </w:t>
      </w:r>
      <w:proofErr w:type="spellStart"/>
      <w:r>
        <w:rPr>
          <w:rFonts w:ascii="Bangla Sangam MN" w:hAnsi="Bangla Sangam MN"/>
          <w:sz w:val="28"/>
          <w:szCs w:val="28"/>
        </w:rPr>
        <w:t>Yer</w:t>
      </w:r>
      <w:proofErr w:type="spellEnd"/>
      <w:r>
        <w:rPr>
          <w:rFonts w:ascii="Bangla Sangam MN" w:hAnsi="Bangla Sangam MN"/>
          <w:sz w:val="28"/>
          <w:szCs w:val="28"/>
        </w:rPr>
        <w:t xml:space="preserve"> Choice game where you repeat the process with treats on the floor under your hand.</w:t>
      </w:r>
      <w:r w:rsidR="00E172A2">
        <w:rPr>
          <w:rFonts w:ascii="Bangla Sangam MN" w:hAnsi="Bangla Sangam MN"/>
          <w:sz w:val="28"/>
          <w:szCs w:val="28"/>
        </w:rPr>
        <w:t xml:space="preserve"> When Fido backs away, you flip up your hand exposing the treats.  If Fido stays back, </w:t>
      </w:r>
      <w:proofErr w:type="gramStart"/>
      <w:r w:rsidR="00E172A2">
        <w:rPr>
          <w:rFonts w:ascii="Bangla Sangam MN" w:hAnsi="Bangla Sangam MN"/>
          <w:sz w:val="28"/>
          <w:szCs w:val="28"/>
        </w:rPr>
        <w:t>he gets a treat, if he comes close</w:t>
      </w:r>
      <w:proofErr w:type="gramEnd"/>
      <w:r w:rsidR="00E172A2">
        <w:rPr>
          <w:rFonts w:ascii="Bangla Sangam MN" w:hAnsi="Bangla Sangam MN"/>
          <w:sz w:val="28"/>
          <w:szCs w:val="28"/>
        </w:rPr>
        <w:t xml:space="preserve">, </w:t>
      </w:r>
      <w:proofErr w:type="gramStart"/>
      <w:r w:rsidR="00E172A2">
        <w:rPr>
          <w:rFonts w:ascii="Bangla Sangam MN" w:hAnsi="Bangla Sangam MN"/>
          <w:sz w:val="28"/>
          <w:szCs w:val="28"/>
        </w:rPr>
        <w:t>the hand covers the food</w:t>
      </w:r>
      <w:proofErr w:type="gramEnd"/>
      <w:r w:rsidR="00E172A2">
        <w:rPr>
          <w:rFonts w:ascii="Bangla Sangam MN" w:hAnsi="Bangla Sangam MN"/>
          <w:sz w:val="28"/>
          <w:szCs w:val="28"/>
        </w:rPr>
        <w:t>.</w:t>
      </w:r>
    </w:p>
    <w:p w14:paraId="279FEA83" w14:textId="77777777" w:rsidR="0085376C" w:rsidRDefault="0085376C" w:rsidP="00E172A2">
      <w:pPr>
        <w:ind w:left="360" w:hanging="360"/>
        <w:rPr>
          <w:rFonts w:ascii="Bangla Sangam MN" w:hAnsi="Bangla Sangam MN"/>
          <w:b/>
          <w:sz w:val="28"/>
          <w:szCs w:val="28"/>
          <w:u w:val="single"/>
        </w:rPr>
      </w:pPr>
    </w:p>
    <w:p w14:paraId="3CF4623B" w14:textId="77777777" w:rsidR="00E172A2" w:rsidRPr="00E172A2" w:rsidRDefault="00E172A2" w:rsidP="00E172A2">
      <w:pPr>
        <w:ind w:left="360" w:hanging="360"/>
        <w:rPr>
          <w:rFonts w:ascii="Bangla Sangam MN" w:hAnsi="Bangla Sangam MN"/>
          <w:b/>
          <w:sz w:val="28"/>
          <w:szCs w:val="28"/>
          <w:u w:val="single"/>
        </w:rPr>
      </w:pPr>
      <w:r w:rsidRPr="00E172A2">
        <w:rPr>
          <w:rFonts w:ascii="Bangla Sangam MN" w:hAnsi="Bangla Sangam MN"/>
          <w:b/>
          <w:sz w:val="28"/>
          <w:szCs w:val="28"/>
          <w:u w:val="single"/>
        </w:rPr>
        <w:lastRenderedPageBreak/>
        <w:t xml:space="preserve">It’s </w:t>
      </w:r>
      <w:proofErr w:type="spellStart"/>
      <w:r w:rsidRPr="00E172A2">
        <w:rPr>
          <w:rFonts w:ascii="Bangla Sangam MN" w:hAnsi="Bangla Sangam MN"/>
          <w:b/>
          <w:sz w:val="28"/>
          <w:szCs w:val="28"/>
          <w:u w:val="single"/>
        </w:rPr>
        <w:t>Yer</w:t>
      </w:r>
      <w:proofErr w:type="spellEnd"/>
      <w:r w:rsidRPr="00E172A2">
        <w:rPr>
          <w:rFonts w:ascii="Bangla Sangam MN" w:hAnsi="Bangla Sangam MN"/>
          <w:b/>
          <w:sz w:val="28"/>
          <w:szCs w:val="28"/>
          <w:u w:val="single"/>
        </w:rPr>
        <w:t xml:space="preserve"> Choice Step 2:</w:t>
      </w:r>
    </w:p>
    <w:p w14:paraId="06694595" w14:textId="77777777" w:rsidR="00E172A2" w:rsidRDefault="00E172A2" w:rsidP="00E172A2">
      <w:pPr>
        <w:pStyle w:val="ListParagraph"/>
        <w:numPr>
          <w:ilvl w:val="0"/>
          <w:numId w:val="2"/>
        </w:numPr>
        <w:rPr>
          <w:rFonts w:ascii="Bangla Sangam MN" w:hAnsi="Bangla Sangam MN"/>
          <w:sz w:val="28"/>
          <w:szCs w:val="28"/>
        </w:rPr>
      </w:pPr>
      <w:r>
        <w:rPr>
          <w:rFonts w:ascii="Bangla Sangam MN" w:hAnsi="Bangla Sangam MN"/>
          <w:sz w:val="28"/>
          <w:szCs w:val="28"/>
        </w:rPr>
        <w:t xml:space="preserve">Place a pile of treats on the floor and immediately cover the pile with your hand.  Fido can bite, nibble, chew, lick your hand but the ONLY thing that will cause your hand to pivot open is backing away. </w:t>
      </w:r>
    </w:p>
    <w:p w14:paraId="0F9F17EF" w14:textId="77777777" w:rsidR="00E172A2" w:rsidRDefault="00E172A2" w:rsidP="00E172A2">
      <w:pPr>
        <w:pStyle w:val="ListParagraph"/>
        <w:numPr>
          <w:ilvl w:val="0"/>
          <w:numId w:val="2"/>
        </w:numPr>
        <w:rPr>
          <w:rFonts w:ascii="Bangla Sangam MN" w:hAnsi="Bangla Sangam MN"/>
          <w:sz w:val="28"/>
          <w:szCs w:val="28"/>
        </w:rPr>
      </w:pPr>
      <w:r>
        <w:rPr>
          <w:rFonts w:ascii="Bangla Sangam MN" w:hAnsi="Bangla Sangam MN"/>
          <w:sz w:val="28"/>
          <w:szCs w:val="28"/>
        </w:rPr>
        <w:t>When Fido does ANYTHING that is NOT trying to get the food (looks away, backs, away, sniffs the ground, lays down, etc.), you will pivot your hand open.  IF Fido stays back, say “YES!” and give Fido a treat from the pile.  IF Fido comes close, simply close your hand and wait until he backs away again.</w:t>
      </w:r>
    </w:p>
    <w:p w14:paraId="6565E524" w14:textId="77777777" w:rsidR="00E172A2" w:rsidRDefault="00E172A2" w:rsidP="00E172A2">
      <w:pPr>
        <w:pStyle w:val="ListParagraph"/>
        <w:numPr>
          <w:ilvl w:val="0"/>
          <w:numId w:val="2"/>
        </w:numPr>
        <w:rPr>
          <w:rFonts w:ascii="Bangla Sangam MN" w:hAnsi="Bangla Sangam MN"/>
          <w:sz w:val="28"/>
          <w:szCs w:val="28"/>
        </w:rPr>
      </w:pPr>
      <w:r w:rsidRPr="00E172A2">
        <w:rPr>
          <w:rFonts w:ascii="Bangla Sangam MN" w:hAnsi="Bangla Sangam MN"/>
          <w:sz w:val="28"/>
          <w:szCs w:val="28"/>
        </w:rPr>
        <w:t>Repeat the game with the treats under your hand until it is very easy for your dog to see the treats on the floor and not even try to get it</w:t>
      </w:r>
    </w:p>
    <w:p w14:paraId="1114948F" w14:textId="77777777" w:rsidR="00E172A2" w:rsidRDefault="00E172A2" w:rsidP="00E172A2">
      <w:pPr>
        <w:pStyle w:val="ListParagraph"/>
        <w:numPr>
          <w:ilvl w:val="0"/>
          <w:numId w:val="2"/>
        </w:numPr>
        <w:rPr>
          <w:rFonts w:ascii="Bangla Sangam MN" w:hAnsi="Bangla Sangam MN"/>
          <w:sz w:val="28"/>
          <w:szCs w:val="28"/>
        </w:rPr>
      </w:pPr>
      <w:r>
        <w:rPr>
          <w:rFonts w:ascii="Bangla Sangam MN" w:hAnsi="Bangla Sangam MN"/>
          <w:sz w:val="28"/>
          <w:szCs w:val="28"/>
        </w:rPr>
        <w:t>To make this more difficult, you can try stacking up the treats, placing treats on your dog’s feet, or adding movement to the treats (dropping them from a VERY short height onto the pile—as there is success, slowly increase the height from which they are dropped.</w:t>
      </w:r>
    </w:p>
    <w:p w14:paraId="5D93FCCD" w14:textId="77777777" w:rsidR="00E172A2" w:rsidRDefault="00E172A2" w:rsidP="00E172A2">
      <w:pPr>
        <w:pStyle w:val="ListParagraph"/>
        <w:numPr>
          <w:ilvl w:val="0"/>
          <w:numId w:val="2"/>
        </w:numPr>
        <w:rPr>
          <w:rFonts w:ascii="Bangla Sangam MN" w:hAnsi="Bangla Sangam MN"/>
          <w:sz w:val="28"/>
          <w:szCs w:val="28"/>
        </w:rPr>
      </w:pPr>
      <w:r>
        <w:rPr>
          <w:rFonts w:ascii="Bangla Sangam MN" w:hAnsi="Bangla Sangam MN"/>
          <w:sz w:val="28"/>
          <w:szCs w:val="28"/>
        </w:rPr>
        <w:t>When this is simple with many variations in multiple environments, move on to step 3.</w:t>
      </w:r>
    </w:p>
    <w:p w14:paraId="11562FEC" w14:textId="77777777" w:rsidR="00E172A2" w:rsidRPr="00E172A2" w:rsidRDefault="00E172A2" w:rsidP="00E172A2">
      <w:pPr>
        <w:rPr>
          <w:rFonts w:ascii="Bangla Sangam MN" w:hAnsi="Bangla Sangam MN"/>
          <w:b/>
          <w:sz w:val="28"/>
          <w:szCs w:val="28"/>
          <w:u w:val="single"/>
        </w:rPr>
      </w:pPr>
      <w:r w:rsidRPr="00E172A2">
        <w:rPr>
          <w:rFonts w:ascii="Bangla Sangam MN" w:hAnsi="Bangla Sangam MN"/>
          <w:b/>
          <w:sz w:val="28"/>
          <w:szCs w:val="28"/>
          <w:u w:val="single"/>
        </w:rPr>
        <w:t xml:space="preserve">It’s </w:t>
      </w:r>
      <w:proofErr w:type="spellStart"/>
      <w:r w:rsidRPr="00E172A2">
        <w:rPr>
          <w:rFonts w:ascii="Bangla Sangam MN" w:hAnsi="Bangla Sangam MN"/>
          <w:b/>
          <w:sz w:val="28"/>
          <w:szCs w:val="28"/>
          <w:u w:val="single"/>
        </w:rPr>
        <w:t>Yer</w:t>
      </w:r>
      <w:proofErr w:type="spellEnd"/>
      <w:r w:rsidRPr="00E172A2">
        <w:rPr>
          <w:rFonts w:ascii="Bangla Sangam MN" w:hAnsi="Bangla Sangam MN"/>
          <w:b/>
          <w:sz w:val="28"/>
          <w:szCs w:val="28"/>
          <w:u w:val="single"/>
        </w:rPr>
        <w:t xml:space="preserve"> Choice </w:t>
      </w:r>
      <w:proofErr w:type="spellStart"/>
      <w:r w:rsidRPr="00E172A2">
        <w:rPr>
          <w:rFonts w:ascii="Bangla Sangam MN" w:hAnsi="Bangla Sangam MN"/>
          <w:b/>
          <w:sz w:val="28"/>
          <w:szCs w:val="28"/>
          <w:u w:val="single"/>
        </w:rPr>
        <w:t>Setp</w:t>
      </w:r>
      <w:proofErr w:type="spellEnd"/>
      <w:r w:rsidRPr="00E172A2">
        <w:rPr>
          <w:rFonts w:ascii="Bangla Sangam MN" w:hAnsi="Bangla Sangam MN"/>
          <w:b/>
          <w:sz w:val="28"/>
          <w:szCs w:val="28"/>
          <w:u w:val="single"/>
        </w:rPr>
        <w:t xml:space="preserve"> 3:</w:t>
      </w:r>
    </w:p>
    <w:p w14:paraId="32793658" w14:textId="77777777" w:rsidR="0019374B" w:rsidRDefault="0019374B" w:rsidP="00E172A2">
      <w:pPr>
        <w:pStyle w:val="ListParagraph"/>
        <w:numPr>
          <w:ilvl w:val="0"/>
          <w:numId w:val="3"/>
        </w:numPr>
        <w:rPr>
          <w:rFonts w:ascii="Bangla Sangam MN" w:hAnsi="Bangla Sangam MN"/>
          <w:sz w:val="28"/>
          <w:szCs w:val="28"/>
        </w:rPr>
      </w:pPr>
      <w:r w:rsidRPr="00E172A2">
        <w:rPr>
          <w:rFonts w:ascii="Bangla Sangam MN" w:hAnsi="Bangla Sangam MN"/>
          <w:sz w:val="28"/>
          <w:szCs w:val="28"/>
        </w:rPr>
        <w:t>Step three of IYC involves using the leash as a barrier for treats on the ground</w:t>
      </w:r>
      <w:r w:rsidR="00E172A2">
        <w:rPr>
          <w:rFonts w:ascii="Bangla Sangam MN" w:hAnsi="Bangla Sangam MN"/>
          <w:sz w:val="28"/>
          <w:szCs w:val="28"/>
        </w:rPr>
        <w:t>.  Shorten the leash or have Fido restrained elsewhere while you put a pile of treats on the ground.</w:t>
      </w:r>
    </w:p>
    <w:p w14:paraId="6F269DFD" w14:textId="77777777" w:rsidR="001A4BAF" w:rsidRDefault="00E172A2" w:rsidP="001A4BAF">
      <w:pPr>
        <w:pStyle w:val="ListParagraph"/>
        <w:numPr>
          <w:ilvl w:val="0"/>
          <w:numId w:val="3"/>
        </w:numPr>
        <w:rPr>
          <w:rFonts w:ascii="Bangla Sangam MN" w:hAnsi="Bangla Sangam MN"/>
          <w:sz w:val="28"/>
          <w:szCs w:val="28"/>
        </w:rPr>
      </w:pPr>
      <w:r>
        <w:rPr>
          <w:rFonts w:ascii="Bangla Sangam MN" w:hAnsi="Bangla Sangam MN"/>
          <w:sz w:val="28"/>
          <w:szCs w:val="28"/>
        </w:rPr>
        <w:t>Let Fido SNIFF the treats (not actually touch them, so you may want to start 5 or 6ft away).  When Fido GIVES UP trying to get the treats, mark and reward: “Yes!” and treat.</w:t>
      </w:r>
      <w:r w:rsidR="001A4BAF">
        <w:rPr>
          <w:rFonts w:ascii="Bangla Sangam MN" w:hAnsi="Bangla Sangam MN"/>
          <w:sz w:val="28"/>
          <w:szCs w:val="28"/>
        </w:rPr>
        <w:t xml:space="preserve"> Repeat until Fido ignores the treats.</w:t>
      </w:r>
    </w:p>
    <w:p w14:paraId="3787F2D0" w14:textId="77777777" w:rsidR="001A4BAF" w:rsidRDefault="001A4BAF" w:rsidP="001A4BAF">
      <w:pPr>
        <w:pStyle w:val="ListParagraph"/>
        <w:numPr>
          <w:ilvl w:val="0"/>
          <w:numId w:val="3"/>
        </w:numPr>
        <w:rPr>
          <w:rFonts w:ascii="Bangla Sangam MN" w:hAnsi="Bangla Sangam MN"/>
          <w:sz w:val="28"/>
          <w:szCs w:val="28"/>
        </w:rPr>
      </w:pPr>
      <w:r>
        <w:rPr>
          <w:rFonts w:ascii="Bangla Sangam MN" w:hAnsi="Bangla Sangam MN"/>
          <w:sz w:val="28"/>
          <w:szCs w:val="28"/>
        </w:rPr>
        <w:t xml:space="preserve">When Fido is ignoring the treats, you can start taking moving around the pile(s) of treats.  If Fido stops to investigate, STOP MOVING and wait for Fido to make a choice </w:t>
      </w:r>
      <w:r w:rsidR="0085376C">
        <w:rPr>
          <w:rFonts w:ascii="Bangla Sangam MN" w:hAnsi="Bangla Sangam MN"/>
          <w:sz w:val="28"/>
          <w:szCs w:val="28"/>
        </w:rPr>
        <w:t>to leave it alone, then mark &amp;</w:t>
      </w:r>
      <w:r>
        <w:rPr>
          <w:rFonts w:ascii="Bangla Sangam MN" w:hAnsi="Bangla Sangam MN"/>
          <w:sz w:val="28"/>
          <w:szCs w:val="28"/>
        </w:rPr>
        <w:t xml:space="preserve"> reward</w:t>
      </w:r>
      <w:r w:rsidR="0085376C">
        <w:rPr>
          <w:rFonts w:ascii="Bangla Sangam MN" w:hAnsi="Bangla Sangam MN"/>
          <w:sz w:val="28"/>
          <w:szCs w:val="28"/>
        </w:rPr>
        <w:t>.</w:t>
      </w:r>
    </w:p>
    <w:p w14:paraId="757AF1CC" w14:textId="77777777" w:rsidR="0085376C" w:rsidRDefault="0085376C" w:rsidP="001A4BAF">
      <w:pPr>
        <w:pStyle w:val="ListParagraph"/>
        <w:numPr>
          <w:ilvl w:val="0"/>
          <w:numId w:val="3"/>
        </w:numPr>
        <w:rPr>
          <w:rFonts w:ascii="Bangla Sangam MN" w:hAnsi="Bangla Sangam MN"/>
          <w:sz w:val="28"/>
          <w:szCs w:val="28"/>
        </w:rPr>
      </w:pPr>
      <w:r>
        <w:rPr>
          <w:rFonts w:ascii="Bangla Sangam MN" w:hAnsi="Bangla Sangam MN"/>
          <w:sz w:val="28"/>
          <w:szCs w:val="28"/>
        </w:rPr>
        <w:t>After the dog is easily and quickly turning away from a variety of values of bait on the floor, you can move on to adding the “Leave it”</w:t>
      </w:r>
    </w:p>
    <w:p w14:paraId="089B0FF5" w14:textId="77777777" w:rsidR="0085376C" w:rsidRDefault="0085376C" w:rsidP="001A4BAF">
      <w:pPr>
        <w:pStyle w:val="ListParagraph"/>
        <w:numPr>
          <w:ilvl w:val="0"/>
          <w:numId w:val="3"/>
        </w:numPr>
        <w:rPr>
          <w:rFonts w:ascii="Bangla Sangam MN" w:hAnsi="Bangla Sangam MN"/>
          <w:sz w:val="28"/>
          <w:szCs w:val="28"/>
        </w:rPr>
      </w:pPr>
      <w:r>
        <w:rPr>
          <w:rFonts w:ascii="Bangla Sangam MN" w:hAnsi="Bangla Sangam MN"/>
          <w:sz w:val="28"/>
          <w:szCs w:val="28"/>
        </w:rPr>
        <w:t xml:space="preserve">Go back to number 2 in this step but this time, AS Fido is turning his head away from the treats say, “Leave it” and then “Yes!” and a treat. Make sure you are </w:t>
      </w:r>
      <w:proofErr w:type="gramStart"/>
      <w:r>
        <w:rPr>
          <w:rFonts w:ascii="Bangla Sangam MN" w:hAnsi="Bangla Sangam MN"/>
          <w:sz w:val="28"/>
          <w:szCs w:val="28"/>
        </w:rPr>
        <w:t>saying</w:t>
      </w:r>
      <w:proofErr w:type="gramEnd"/>
      <w:r>
        <w:rPr>
          <w:rFonts w:ascii="Bangla Sangam MN" w:hAnsi="Bangla Sangam MN"/>
          <w:sz w:val="28"/>
          <w:szCs w:val="28"/>
        </w:rPr>
        <w:t xml:space="preserve"> “leave it” as they choose to turn away.</w:t>
      </w:r>
    </w:p>
    <w:p w14:paraId="3FBFCC65" w14:textId="77777777" w:rsidR="0085376C" w:rsidRPr="001A4BAF" w:rsidRDefault="002F457C" w:rsidP="001A4BAF">
      <w:pPr>
        <w:pStyle w:val="ListParagraph"/>
        <w:numPr>
          <w:ilvl w:val="0"/>
          <w:numId w:val="3"/>
        </w:numPr>
        <w:rPr>
          <w:rFonts w:ascii="Bangla Sangam MN" w:hAnsi="Bangla Sangam MN"/>
          <w:sz w:val="28"/>
          <w:szCs w:val="28"/>
        </w:rPr>
      </w:pPr>
      <w:r>
        <w:rPr>
          <w:rFonts w:ascii="Bangla Sangam MN" w:hAnsi="Bangla Sangam MN"/>
          <w:sz w:val="28"/>
          <w:szCs w:val="28"/>
        </w:rPr>
        <w:t>After at least 4</w:t>
      </w:r>
      <w:r w:rsidR="0085376C">
        <w:rPr>
          <w:rFonts w:ascii="Bangla Sangam MN" w:hAnsi="Bangla Sangam MN"/>
          <w:sz w:val="28"/>
          <w:szCs w:val="28"/>
        </w:rPr>
        <w:t xml:space="preserve"> sessions of #5’s, try </w:t>
      </w:r>
      <w:proofErr w:type="gramStart"/>
      <w:r w:rsidR="0085376C">
        <w:rPr>
          <w:rFonts w:ascii="Bangla Sangam MN" w:hAnsi="Bangla Sangam MN"/>
          <w:sz w:val="28"/>
          <w:szCs w:val="28"/>
        </w:rPr>
        <w:t>saying</w:t>
      </w:r>
      <w:proofErr w:type="gramEnd"/>
      <w:r w:rsidR="0085376C">
        <w:rPr>
          <w:rFonts w:ascii="Bangla Sangam MN" w:hAnsi="Bangla Sangam MN"/>
          <w:sz w:val="28"/>
          <w:szCs w:val="28"/>
        </w:rPr>
        <w:t xml:space="preserve"> “leave it” before they turn. If they turn to you, th</w:t>
      </w:r>
      <w:r>
        <w:rPr>
          <w:rFonts w:ascii="Bangla Sangam MN" w:hAnsi="Bangla Sangam MN"/>
          <w:sz w:val="28"/>
          <w:szCs w:val="28"/>
        </w:rPr>
        <w:t>ey are starting to understand</w:t>
      </w:r>
      <w:r w:rsidR="0085376C">
        <w:rPr>
          <w:rFonts w:ascii="Bangla Sangam MN" w:hAnsi="Bangla Sangam MN"/>
          <w:sz w:val="28"/>
          <w:szCs w:val="28"/>
        </w:rPr>
        <w:t xml:space="preserve">, if not, </w:t>
      </w:r>
      <w:r>
        <w:rPr>
          <w:rFonts w:ascii="Bangla Sangam MN" w:hAnsi="Bangla Sangam MN"/>
          <w:sz w:val="28"/>
          <w:szCs w:val="28"/>
        </w:rPr>
        <w:t>do more #5s</w:t>
      </w:r>
      <w:bookmarkStart w:id="0" w:name="_GoBack"/>
      <w:bookmarkEnd w:id="0"/>
      <w:r w:rsidR="0085376C">
        <w:rPr>
          <w:rFonts w:ascii="Bangla Sangam MN" w:hAnsi="Bangla Sangam MN"/>
          <w:sz w:val="28"/>
          <w:szCs w:val="28"/>
        </w:rPr>
        <w:t>.</w:t>
      </w:r>
    </w:p>
    <w:sectPr w:rsidR="0085376C" w:rsidRPr="001A4BAF" w:rsidSect="000A2506">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pyrus">
    <w:panose1 w:val="020B0602040200020303"/>
    <w:charset w:val="00"/>
    <w:family w:val="auto"/>
    <w:pitch w:val="variable"/>
    <w:sig w:usb0="80000063" w:usb1="00000040" w:usb2="00000000" w:usb3="00000000" w:csb0="00000061" w:csb1="00000000"/>
  </w:font>
  <w:font w:name="Bangla Sangam MN">
    <w:panose1 w:val="02000000000000000000"/>
    <w:charset w:val="00"/>
    <w:family w:val="auto"/>
    <w:pitch w:val="variable"/>
    <w:sig w:usb0="808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B6B94"/>
    <w:multiLevelType w:val="hybridMultilevel"/>
    <w:tmpl w:val="97B21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82CAB"/>
    <w:multiLevelType w:val="hybridMultilevel"/>
    <w:tmpl w:val="8108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3530E"/>
    <w:multiLevelType w:val="hybridMultilevel"/>
    <w:tmpl w:val="F5CC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06"/>
    <w:rsid w:val="000A2506"/>
    <w:rsid w:val="0019374B"/>
    <w:rsid w:val="001A4BAF"/>
    <w:rsid w:val="002F457C"/>
    <w:rsid w:val="003401DD"/>
    <w:rsid w:val="003B49F2"/>
    <w:rsid w:val="0085376C"/>
    <w:rsid w:val="00A1122A"/>
    <w:rsid w:val="00A875CD"/>
    <w:rsid w:val="00E172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9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552</Words>
  <Characters>3152</Characters>
  <Application>Microsoft Macintosh Word</Application>
  <DocSecurity>0</DocSecurity>
  <Lines>26</Lines>
  <Paragraphs>7</Paragraphs>
  <ScaleCrop>false</ScaleCrop>
  <Company>Sarah Lawrence College</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Parker</dc:creator>
  <cp:keywords/>
  <dc:description/>
  <cp:lastModifiedBy>Tena Parker</cp:lastModifiedBy>
  <cp:revision>2</cp:revision>
  <dcterms:created xsi:type="dcterms:W3CDTF">2012-09-19T01:29:00Z</dcterms:created>
  <dcterms:modified xsi:type="dcterms:W3CDTF">2012-12-12T03:09:00Z</dcterms:modified>
</cp:coreProperties>
</file>